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34B4" w14:textId="77777777" w:rsidR="00C57185" w:rsidRPr="00ED4CAD" w:rsidRDefault="00C57185" w:rsidP="00C57185">
      <w:pPr>
        <w:spacing w:after="195" w:line="288" w:lineRule="atLeast"/>
        <w:ind w:firstLine="567"/>
        <w:jc w:val="right"/>
        <w:rPr>
          <w:rFonts w:ascii="Times New Roman" w:hAnsi="Times New Roman"/>
        </w:rPr>
      </w:pPr>
      <w:r w:rsidRPr="00ED4CA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ED4CAD">
        <w:rPr>
          <w:rFonts w:ascii="Times New Roman" w:hAnsi="Times New Roman"/>
        </w:rPr>
        <w:br/>
        <w:t>к учетной политике учреждения,</w:t>
      </w:r>
      <w:r w:rsidRPr="00ED4CAD">
        <w:rPr>
          <w:rFonts w:ascii="Times New Roman" w:hAnsi="Times New Roman"/>
        </w:rPr>
        <w:br/>
        <w:t xml:space="preserve">утвержденной приказом руководителя </w:t>
      </w:r>
      <w:r w:rsidRPr="00ED4CAD">
        <w:rPr>
          <w:rFonts w:ascii="Times New Roman" w:hAnsi="Times New Roman"/>
        </w:rPr>
        <w:br/>
        <w:t>от «___» ________________ 20__г</w:t>
      </w:r>
    </w:p>
    <w:p w14:paraId="702E9B5B" w14:textId="77777777" w:rsidR="00005825" w:rsidRDefault="00005825" w:rsidP="009C07DB">
      <w:pPr>
        <w:spacing w:before="100" w:beforeAutospacing="1" w:after="150" w:line="384" w:lineRule="auto"/>
        <w:outlineLvl w:val="1"/>
        <w:rPr>
          <w:rFonts w:ascii="Tahoma" w:eastAsia="Times New Roman" w:hAnsi="Tahoma" w:cs="Tahoma"/>
          <w:b/>
          <w:bCs/>
          <w:color w:val="003C88"/>
          <w:kern w:val="36"/>
          <w:sz w:val="27"/>
          <w:szCs w:val="27"/>
          <w:lang w:eastAsia="ru-RU"/>
        </w:rPr>
      </w:pPr>
    </w:p>
    <w:p w14:paraId="04FF1C12" w14:textId="07FB4CCA" w:rsidR="009C07DB" w:rsidRPr="009C07DB" w:rsidRDefault="009C07DB" w:rsidP="006510C4">
      <w:pPr>
        <w:spacing w:before="100" w:beforeAutospacing="1" w:after="150" w:line="384" w:lineRule="auto"/>
        <w:outlineLvl w:val="1"/>
        <w:rPr>
          <w:rFonts w:ascii="Verdana" w:eastAsia="Times New Roman" w:hAnsi="Verdana" w:cs="Tahoma"/>
          <w:sz w:val="20"/>
          <w:szCs w:val="20"/>
          <w:lang w:eastAsia="ru-RU"/>
        </w:rPr>
      </w:pPr>
      <w:r w:rsidRPr="009C07DB">
        <w:rPr>
          <w:rFonts w:ascii="Tahoma" w:eastAsia="Times New Roman" w:hAnsi="Tahoma" w:cs="Tahoma"/>
          <w:b/>
          <w:bCs/>
          <w:color w:val="003C88"/>
          <w:kern w:val="36"/>
          <w:sz w:val="27"/>
          <w:szCs w:val="27"/>
          <w:lang w:eastAsia="ru-RU"/>
        </w:rPr>
        <w:t>Г</w:t>
      </w:r>
      <w:r w:rsidR="00AA375F">
        <w:rPr>
          <w:rFonts w:ascii="Tahoma" w:eastAsia="Times New Roman" w:hAnsi="Tahoma" w:cs="Tahoma"/>
          <w:b/>
          <w:bCs/>
          <w:color w:val="003C88"/>
          <w:kern w:val="36"/>
          <w:sz w:val="27"/>
          <w:szCs w:val="27"/>
          <w:lang w:eastAsia="ru-RU"/>
        </w:rPr>
        <w:t>рафик документооборота к УП 20</w:t>
      </w:r>
      <w:r w:rsidR="002B345E">
        <w:rPr>
          <w:rFonts w:ascii="Tahoma" w:eastAsia="Times New Roman" w:hAnsi="Tahoma" w:cs="Tahoma"/>
          <w:b/>
          <w:bCs/>
          <w:color w:val="003C88"/>
          <w:kern w:val="36"/>
          <w:sz w:val="27"/>
          <w:szCs w:val="27"/>
          <w:lang w:eastAsia="ru-RU"/>
        </w:rPr>
        <w:t>2</w:t>
      </w:r>
      <w:r w:rsidR="00875B87">
        <w:rPr>
          <w:rFonts w:ascii="Tahoma" w:eastAsia="Times New Roman" w:hAnsi="Tahoma" w:cs="Tahoma"/>
          <w:b/>
          <w:bCs/>
          <w:color w:val="003C88"/>
          <w:kern w:val="36"/>
          <w:sz w:val="27"/>
          <w:szCs w:val="27"/>
          <w:lang w:eastAsia="ru-RU"/>
        </w:rPr>
        <w:t>3</w:t>
      </w:r>
    </w:p>
    <w:tbl>
      <w:tblPr>
        <w:tblW w:w="51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436"/>
        <w:gridCol w:w="2394"/>
        <w:gridCol w:w="2543"/>
        <w:gridCol w:w="2791"/>
        <w:gridCol w:w="2791"/>
      </w:tblGrid>
      <w:tr w:rsidR="009C07DB" w:rsidRPr="009C07DB" w14:paraId="466ABC21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48161" w14:textId="77777777" w:rsidR="009C07DB" w:rsidRPr="009C07DB" w:rsidRDefault="009C07DB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451D5" w14:textId="77777777" w:rsidR="009C07DB" w:rsidRPr="009C07DB" w:rsidRDefault="009C07DB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 w:rsidRPr="009C07DB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br/>
              <w:t xml:space="preserve">формы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45249" w14:textId="77777777" w:rsidR="009C07DB" w:rsidRPr="009C07DB" w:rsidRDefault="009C07DB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t xml:space="preserve">Кто представляет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5A8AB" w14:textId="77777777" w:rsidR="009C07DB" w:rsidRPr="009C07DB" w:rsidRDefault="009C07DB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t xml:space="preserve">Кому </w:t>
            </w:r>
            <w:r w:rsidRPr="009C07DB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br/>
              <w:t xml:space="preserve">представляет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45C32" w14:textId="77777777" w:rsidR="009C07DB" w:rsidRPr="009C07DB" w:rsidRDefault="009C07DB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t xml:space="preserve">Срок сдачи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1CD39" w14:textId="77777777" w:rsidR="009C07DB" w:rsidRPr="009C07DB" w:rsidRDefault="009C07DB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r w:rsidRPr="009C07DB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9C07DB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br/>
              <w:t xml:space="preserve">(обработки) </w:t>
            </w:r>
          </w:p>
        </w:tc>
      </w:tr>
      <w:tr w:rsidR="009C07DB" w:rsidRPr="009C07DB" w14:paraId="0E5BEA98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00F37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Акт 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>приеме-передаче объектов нефинансовых активов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4608F" w14:textId="77777777" w:rsidR="009C07DB" w:rsidRPr="009C07DB" w:rsidRDefault="009C07DB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0504101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934E7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Материально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ответственное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лицо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F4B93" w14:textId="77777777" w:rsidR="009C07DB" w:rsidRPr="009C07DB" w:rsidRDefault="00AD2C34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  <w:r w:rsidR="009C07DB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30F16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До 3-го числа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месяца, следующего за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отчетным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679CF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До 3 рабочих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дней после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получения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накладной на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получение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основного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средства </w:t>
            </w:r>
          </w:p>
        </w:tc>
      </w:tr>
      <w:tr w:rsidR="009C07DB" w:rsidRPr="009C07DB" w14:paraId="3D2A62EA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38E60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Накладная на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>внутреннее перемещение объектов нефинансовых активов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9EBD0" w14:textId="77777777" w:rsidR="009C07DB" w:rsidRPr="009C07DB" w:rsidRDefault="009C07DB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0504102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87CFA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Материально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ответственное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лицо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F6AC0" w14:textId="77777777" w:rsidR="009C07DB" w:rsidRPr="009C07DB" w:rsidRDefault="00AD2C34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EF8D4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В момент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свершения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операции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CB5E1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До 3 рабочих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дней после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получения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накладной </w:t>
            </w:r>
          </w:p>
        </w:tc>
      </w:tr>
      <w:tr w:rsidR="009C07DB" w:rsidRPr="009C07DB" w14:paraId="5252A0F0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16D52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Акт о списании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объекта нефинансовых активов (кроме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автотранспортных средств)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BB31E" w14:textId="77777777" w:rsidR="009C07DB" w:rsidRPr="009C07DB" w:rsidRDefault="009C07DB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0504104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32E95" w14:textId="77777777" w:rsidR="009C07DB" w:rsidRPr="009C07DB" w:rsidRDefault="009C07DB" w:rsidP="0075259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Секретарь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постоянно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действующей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комиссии после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согласования с </w:t>
            </w:r>
            <w:r w:rsidR="00AD2C34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МЗ</w:t>
            </w:r>
            <w:r w:rsidR="0075259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СК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EFC2C" w14:textId="77777777" w:rsidR="009C07DB" w:rsidRPr="009C07DB" w:rsidRDefault="00AD2C34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CE8FE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До 3-го числа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месяца, следующего за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отчетным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33D46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До 3 рабочих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дней после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получения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отчета </w:t>
            </w:r>
          </w:p>
        </w:tc>
      </w:tr>
      <w:tr w:rsidR="009C07DB" w:rsidRPr="009C07DB" w14:paraId="11942091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4F06D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Требование-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накладная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86C40" w14:textId="77777777" w:rsidR="009C07DB" w:rsidRPr="009C07DB" w:rsidRDefault="009C07DB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0504204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DA73E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Материально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ответственное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лицо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5E71D" w14:textId="77777777" w:rsidR="009C07DB" w:rsidRPr="009C07DB" w:rsidRDefault="00AD2C34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02B76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До 3-го числа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месяца,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следующего за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отчетным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0254F" w14:textId="77777777" w:rsidR="009C07DB" w:rsidRPr="009C07DB" w:rsidRDefault="009C07DB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До 3 рабочих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дней после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получения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отчета </w:t>
            </w:r>
          </w:p>
        </w:tc>
      </w:tr>
      <w:tr w:rsidR="007235A6" w:rsidRPr="009C07DB" w14:paraId="10A4BBBB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21E7C" w14:textId="77777777" w:rsidR="007235A6" w:rsidRPr="009C07DB" w:rsidRDefault="007235A6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Путевой лист автомобиля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863A6" w14:textId="77777777" w:rsidR="007235A6" w:rsidRPr="009C07DB" w:rsidRDefault="007235A6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3A0A9" w14:textId="77777777" w:rsidR="007235A6" w:rsidRPr="009C07DB" w:rsidRDefault="007235A6" w:rsidP="00F951D0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Материально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ответственное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лицо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74691" w14:textId="77777777" w:rsidR="007235A6" w:rsidRPr="009C07DB" w:rsidRDefault="007235A6" w:rsidP="00F951D0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AF3FB" w14:textId="77777777" w:rsidR="007235A6" w:rsidRPr="009C07DB" w:rsidRDefault="007235A6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11,21 числа текущего месяца и 1 числа месяца, следующего за т</w:t>
            </w:r>
            <w:r w:rsidR="00B17AA0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е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кущим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EACB6" w14:textId="77777777" w:rsidR="007235A6" w:rsidRPr="009C07DB" w:rsidRDefault="007235A6" w:rsidP="00F951D0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До 3 рабочих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дней после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получения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</w:r>
          </w:p>
        </w:tc>
      </w:tr>
      <w:tr w:rsidR="00F951D0" w:rsidRPr="009C07DB" w14:paraId="0D07FAE7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2A0D8" w14:textId="77777777" w:rsidR="00F951D0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Приходные документы от поставщиков материальных запасов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142E1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F855C" w14:textId="77777777" w:rsidR="00F951D0" w:rsidRPr="009C07DB" w:rsidRDefault="00F951D0" w:rsidP="00F951D0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Материально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ответственное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лицо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BE92C" w14:textId="77777777" w:rsidR="00F951D0" w:rsidRDefault="00F951D0" w:rsidP="00F951D0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D1327" w14:textId="77777777" w:rsidR="00F951D0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Не позднее 3 рабочих дней со дня получения материальных ценностей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494AA" w14:textId="77777777" w:rsidR="00F951D0" w:rsidRPr="009C07DB" w:rsidRDefault="00F951D0" w:rsidP="00F951D0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До 3 рабочих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дней после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получения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</w:r>
          </w:p>
        </w:tc>
      </w:tr>
      <w:tr w:rsidR="00F951D0" w:rsidRPr="009C07DB" w14:paraId="6BEE9E8E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12BCA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Инвентаризационная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опись (сличительная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ведомость) по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объектам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нефинансовых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активов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99CE1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0504033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43BEE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Председатель,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члены комиссии по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инвентаризации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BEB49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E107B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Следующий рабочий день после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утверждения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акта, но не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позднее срока,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установленного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приказом 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проведении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инвентаризации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B2B09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отчетного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месяца </w:t>
            </w:r>
          </w:p>
        </w:tc>
      </w:tr>
      <w:tr w:rsidR="00F951D0" w:rsidRPr="009C07DB" w14:paraId="4809D86C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5A6D2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Акт о результатах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инвентаризации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D9C3B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0504835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F6A63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Председатель,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члены комиссии по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инвентаризации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12178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DD9B4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Следующий рабочий день после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утверждения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акта, но не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позднее срока,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установленного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приказом 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проведении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инвентаризации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59173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В течение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отчетного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месяца </w:t>
            </w:r>
          </w:p>
        </w:tc>
      </w:tr>
      <w:tr w:rsidR="00F951D0" w:rsidRPr="009C07DB" w14:paraId="2BC6F773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07396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Табель учета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рабочего времени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F1EDA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0504421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F7779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Работник,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ответственный за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составление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табеля учета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рабочего времени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сотрудников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структурного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подразделения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73479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4E5CA" w14:textId="1A3897A7" w:rsidR="00F951D0" w:rsidRPr="009C07DB" w:rsidRDefault="009B05DD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15</w:t>
            </w:r>
            <w:r w:rsidR="00F951D0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-го и 2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 w:rsidR="00F951D0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-го числа </w:t>
            </w:r>
            <w:r w:rsidR="00F951D0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каждого месяца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05C70" w14:textId="5E5EED92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 w:rsidR="009B05DD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-го и </w:t>
            </w:r>
            <w:r w:rsidR="009B05DD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07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-го числа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каждого месяца </w:t>
            </w:r>
          </w:p>
        </w:tc>
      </w:tr>
      <w:tr w:rsidR="00F951D0" w:rsidRPr="009C07DB" w14:paraId="7263FB29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FCA8D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Приказ о приеме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работника на работу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A398B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0301001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E7DCA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Отдел кадров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C5E43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90CCE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Не позднее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первого рабочего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дня вновь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принимаемого на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работу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CF3DB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25-го и 10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-го числа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каждого месяца </w:t>
            </w:r>
          </w:p>
        </w:tc>
      </w:tr>
      <w:tr w:rsidR="00F951D0" w:rsidRPr="009C07DB" w14:paraId="24E620D4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75599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Приказ об установлении надбавок к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должностному окладу,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единовременных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выплат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B923E" w14:textId="77777777" w:rsidR="00F951D0" w:rsidRPr="009C07DB" w:rsidRDefault="00F951D0" w:rsidP="009C07DB">
            <w:pPr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62F30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Отдел кадров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D2189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C65E0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Не позднее дня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установления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надбавок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(выплат)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D2BCD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3 рабочих дня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после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получения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приказа </w:t>
            </w:r>
          </w:p>
        </w:tc>
      </w:tr>
      <w:tr w:rsidR="00F951D0" w:rsidRPr="009C07DB" w14:paraId="4EDA97A5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63830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Приказ об увольнении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работника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654BD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0301006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DC58D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Отдел кадров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0ABD4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CDCBA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Не менее чем за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5 рабочих дней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до увольнения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C9705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3 рабочих дня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после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получения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приказа </w:t>
            </w:r>
          </w:p>
        </w:tc>
      </w:tr>
      <w:tr w:rsidR="00F951D0" w:rsidRPr="009C07DB" w14:paraId="23E506B6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8864F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Приказ 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предоставлении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отпуска работнику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557B9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0301005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31194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Отдел кадров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6052E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178D9" w14:textId="03DEE419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Не менее чем за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</w:r>
            <w:r w:rsidR="009B05DD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0 рабочих дней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до наступления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отпуска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5ED14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3 рабочих дня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после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получения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приказа </w:t>
            </w:r>
          </w:p>
        </w:tc>
      </w:tr>
      <w:tr w:rsidR="00F951D0" w:rsidRPr="009C07DB" w14:paraId="74C53779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F43EB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Больничный лист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D5302" w14:textId="77777777" w:rsidR="00F951D0" w:rsidRPr="009C07DB" w:rsidRDefault="00F951D0" w:rsidP="009C07DB">
            <w:pPr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0635E3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Отдел кадров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E2E38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FCB45" w14:textId="200E6339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Не позднее 2</w:t>
            </w:r>
            <w:r w:rsidR="009B05DD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числа каждого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месяца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6075C" w14:textId="754200C2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Не позднее </w:t>
            </w:r>
            <w:r w:rsidR="009B05DD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07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числа каждого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месяца </w:t>
            </w:r>
          </w:p>
        </w:tc>
      </w:tr>
      <w:tr w:rsidR="00F951D0" w:rsidRPr="009C07DB" w14:paraId="7CD1FE59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E221B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Заявление на выдачу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денег под отчет на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командировочные расходы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F371B" w14:textId="77777777" w:rsidR="00F951D0" w:rsidRPr="009C07DB" w:rsidRDefault="00F951D0" w:rsidP="009C07DB">
            <w:pPr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1E3B9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Работник, направляемый в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командировку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9ECAD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972BB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Не менее чем за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5 дней до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отъезда в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командировку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32727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Не менее чем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за 1 день до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отъезда в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командировку </w:t>
            </w:r>
          </w:p>
        </w:tc>
      </w:tr>
      <w:tr w:rsidR="00F951D0" w:rsidRPr="009C07DB" w14:paraId="7000C641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78DDA" w14:textId="77777777" w:rsidR="00F951D0" w:rsidRPr="009C07DB" w:rsidRDefault="001B16DC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hyperlink r:id="rId5" w:tgtFrame="_blank" w:history="1">
              <w:r w:rsidR="00F951D0" w:rsidRPr="009C07DB">
                <w:rPr>
                  <w:rFonts w:ascii="Verdana" w:eastAsia="Times New Roman" w:hAnsi="Verdana" w:cs="Tahoma"/>
                  <w:color w:val="003C88"/>
                  <w:sz w:val="20"/>
                  <w:u w:val="single"/>
                  <w:lang w:eastAsia="ru-RU"/>
                </w:rPr>
                <w:t>Авансовый отчет</w:t>
              </w:r>
            </w:hyperlink>
            <w:r w:rsidR="00F951D0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99EDD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0504505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066BE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Подотчетные лица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2546D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DA56D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По истечении 3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дней по прибытии из командировки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0198B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3 рабочих дня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после получения </w:t>
            </w:r>
            <w:hyperlink r:id="rId6" w:tgtFrame="_blank" w:history="1">
              <w:r w:rsidRPr="009C07DB">
                <w:rPr>
                  <w:rFonts w:ascii="Verdana" w:eastAsia="Times New Roman" w:hAnsi="Verdana" w:cs="Tahoma"/>
                  <w:color w:val="003C88"/>
                  <w:sz w:val="20"/>
                  <w:u w:val="single"/>
                  <w:lang w:eastAsia="ru-RU"/>
                </w:rPr>
                <w:t>авансового отчета</w:t>
              </w:r>
            </w:hyperlink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1D0" w:rsidRPr="009C07DB" w14:paraId="6F17181B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2A6DE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Платежная ведомость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88B36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050440</w:t>
            </w:r>
            <w:r w:rsidR="006D49BA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 w:rsidR="00F77621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1540F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29B30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8752D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Не позднее чем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за 1 рабочий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день до выдачи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денежных средств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41931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В течение 3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рабочих дней с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начала выдачи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денежных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средств </w:t>
            </w:r>
          </w:p>
        </w:tc>
      </w:tr>
      <w:tr w:rsidR="00F951D0" w:rsidRPr="009C07DB" w14:paraId="3C07E145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4C38F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Приходный кассовый ордер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F399D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0310001 </w:t>
            </w:r>
          </w:p>
          <w:p w14:paraId="19E20EC2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0310002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CF056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CCE22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CE5B6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В момент приема денежных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средств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55E84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В день приема денежных средств </w:t>
            </w:r>
          </w:p>
        </w:tc>
      </w:tr>
      <w:tr w:rsidR="00F951D0" w:rsidRPr="009C07DB" w14:paraId="41A47FF0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9DC86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Расчетная ведомость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 средствам Фонда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социального страхования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РФ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DCCF5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>4-ФСС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CA966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B7216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ФСС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4B380" w14:textId="0D53B3E0" w:rsidR="00F951D0" w:rsidRPr="009C07DB" w:rsidRDefault="001B16DC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25</w:t>
            </w:r>
            <w:r w:rsidR="00F951D0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следующего за отчетным кварталом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6F291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Срок представления отчета – 2</w:t>
            </w:r>
            <w:r w:rsidR="00214B4C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следующего за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отчетным кварталом </w:t>
            </w:r>
          </w:p>
        </w:tc>
      </w:tr>
      <w:tr w:rsidR="00F951D0" w:rsidRPr="009C07DB" w14:paraId="7AEF6FF9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CFD2B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Сведения о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численности, заработной плате и движении работников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9326F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П-4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0C808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6B08C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Государственный комитет РФ по статистике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FDC4D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14-е число месяца, следующего за отчетным кварталом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34FF6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Срок представления отчета – 15-е число месяца, следующего за отчетным кварталом </w:t>
            </w:r>
          </w:p>
        </w:tc>
      </w:tr>
      <w:tr w:rsidR="00F951D0" w:rsidRPr="009C07DB" w14:paraId="44F784D0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79AF8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Налоговая декларация по налогу на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добавленную стоимость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0EB25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КНД 1151001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9B61E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C8846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ИФНС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4A411" w14:textId="32A123FC" w:rsidR="00F951D0" w:rsidRPr="009C07DB" w:rsidRDefault="001B16DC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24</w:t>
            </w:r>
            <w:r w:rsidR="00F951D0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следующего за </w:t>
            </w:r>
            <w:r w:rsidR="00F951D0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отчетным кварталом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71AAF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Срок представления отчета – 25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следующего за отчетным кварталом </w:t>
            </w:r>
          </w:p>
        </w:tc>
      </w:tr>
      <w:tr w:rsidR="00F951D0" w:rsidRPr="009C07DB" w14:paraId="5D21D943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F0636" w14:textId="77777777" w:rsidR="00F951D0" w:rsidRPr="009C07DB" w:rsidRDefault="00F951D0" w:rsidP="002B4D64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Расчет по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страховым взносам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E3FF9" w14:textId="77777777" w:rsidR="00F951D0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КНД </w:t>
            </w:r>
          </w:p>
          <w:p w14:paraId="6339250C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1151111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F2549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638E3" w14:textId="77777777" w:rsidR="00F951D0" w:rsidRPr="009C07DB" w:rsidRDefault="00F951D0" w:rsidP="002B4D64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ИФНС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12E5C" w14:textId="7DEE59F9" w:rsidR="00F951D0" w:rsidRPr="009C07DB" w:rsidRDefault="001B16DC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24</w:t>
            </w:r>
            <w:r w:rsidR="00F951D0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</w:t>
            </w:r>
            <w:r w:rsidR="00F951D0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следующего за </w:t>
            </w:r>
            <w:r w:rsidR="00F951D0"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отчетным кварталом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105A2" w14:textId="76EA5131" w:rsidR="00F951D0" w:rsidRPr="009C07DB" w:rsidRDefault="00F951D0" w:rsidP="001B16DC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Срок представления отчета – </w:t>
            </w:r>
            <w:r w:rsidR="004E3942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 w:rsidR="001B16DC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-е число второго календарного месяца, следующего за отчетным периодом.</w:t>
            </w:r>
          </w:p>
        </w:tc>
      </w:tr>
      <w:tr w:rsidR="00F951D0" w:rsidRPr="009C07DB" w14:paraId="7606164A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8CF21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Налоговая декларация по налогу на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имущество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F257D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КНД 1152001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E1A07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1974C9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ИФНС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1E868" w14:textId="5B70E53B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 w:rsidR="004E3942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7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следующего за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отчетным кварталом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DD01F" w14:textId="6E4196A0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Срок представления отчета – </w:t>
            </w:r>
            <w:r w:rsidR="004E3942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28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следующего за отчетным кварталом </w:t>
            </w:r>
          </w:p>
        </w:tc>
      </w:tr>
      <w:tr w:rsidR="00F951D0" w:rsidRPr="009C07DB" w14:paraId="54C5CEF8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21DB3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Налоговая декларация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по налогу на прибыль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A4FF2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КНД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1151006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9AA51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7B022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ИФНС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CBF80" w14:textId="7A2951CE" w:rsidR="00F951D0" w:rsidRPr="009C07DB" w:rsidRDefault="00F951D0" w:rsidP="008338A1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 w:rsidR="008338A1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7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следующего за отчетным кварталом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B5F59" w14:textId="7AB3CCFA" w:rsidR="00F951D0" w:rsidRPr="009C07DB" w:rsidRDefault="00F951D0" w:rsidP="008338A1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>2</w:t>
            </w:r>
            <w:r w:rsidR="008338A1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следующего за отчетным кварталом </w:t>
            </w:r>
          </w:p>
        </w:tc>
      </w:tr>
      <w:tr w:rsidR="00F951D0" w:rsidRPr="009C07DB" w14:paraId="16B6E245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1E0AD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 xml:space="preserve">Налоговая декларация по земельному налогу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52BDC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КНД 1153003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056AF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A6785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ИФНС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21B2D" w14:textId="3A48223F" w:rsidR="00F951D0" w:rsidRPr="009C07DB" w:rsidRDefault="004E3942" w:rsidP="002B4D64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7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следующего за отчетным кварталом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98097" w14:textId="2C36CF27" w:rsidR="00F951D0" w:rsidRPr="009C07DB" w:rsidRDefault="004E3942" w:rsidP="002B4D64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следующего за отчетным кварталом </w:t>
            </w:r>
          </w:p>
        </w:tc>
      </w:tr>
      <w:tr w:rsidR="00F951D0" w:rsidRPr="009C07DB" w14:paraId="6DAD324F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33A80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Сведения о доходах физического лица за год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7F446" w14:textId="77777777" w:rsidR="00F951D0" w:rsidRPr="009C07DB" w:rsidRDefault="00F951D0" w:rsidP="009C07DB">
            <w:pPr>
              <w:spacing w:after="195" w:line="384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2-НДФЛ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30EFB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26131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ИФНС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75C83" w14:textId="1D6F5D54" w:rsidR="00F951D0" w:rsidRPr="009C07DB" w:rsidRDefault="00F951D0" w:rsidP="008338A1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Ежегодно до </w:t>
            </w:r>
            <w:r w:rsidR="008338A1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 w:rsidR="001B16DC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</w:r>
            <w:r w:rsidR="008338A1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февраля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4C603" w14:textId="7A2212D5" w:rsidR="00F951D0" w:rsidRPr="009C07DB" w:rsidRDefault="001B16DC" w:rsidP="008338A1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Срок представления отчета –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-е число месяца, следующего за отчетным кварталом </w:t>
            </w:r>
          </w:p>
        </w:tc>
      </w:tr>
      <w:tr w:rsidR="00F951D0" w:rsidRPr="009C07DB" w14:paraId="7A4F69D3" w14:textId="77777777" w:rsidTr="00A0162A">
        <w:trPr>
          <w:trHeight w:val="330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FFD02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Бухгалтерская, статистическая отчетность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9F663" w14:textId="77777777" w:rsidR="00F951D0" w:rsidRPr="009C07DB" w:rsidRDefault="00F951D0" w:rsidP="009C07DB">
            <w:pPr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E2ACE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CD79B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Государственный комитет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по статистике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84D0C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В установленные </w:t>
            </w: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br/>
              <w:t xml:space="preserve">законодательством сроки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08308" w14:textId="77777777" w:rsidR="00F951D0" w:rsidRPr="009C07DB" w:rsidRDefault="00F951D0" w:rsidP="009C07DB">
            <w:pPr>
              <w:spacing w:after="195" w:line="384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9C07DB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 xml:space="preserve">В установленные законодательством сроки </w:t>
            </w:r>
          </w:p>
        </w:tc>
      </w:tr>
    </w:tbl>
    <w:p w14:paraId="539BAC07" w14:textId="77777777" w:rsidR="009C07DB" w:rsidRPr="009C07DB" w:rsidRDefault="009C07DB" w:rsidP="009C07DB">
      <w:pPr>
        <w:spacing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162371D2" w14:textId="77777777" w:rsidR="009C07DB" w:rsidRPr="009C07DB" w:rsidRDefault="009C07DB" w:rsidP="009C07D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vanish/>
          <w:color w:val="003C88"/>
          <w:sz w:val="24"/>
          <w:szCs w:val="24"/>
          <w:lang w:eastAsia="ru-RU"/>
        </w:rPr>
      </w:pPr>
      <w:r w:rsidRPr="009C07DB">
        <w:rPr>
          <w:rFonts w:ascii="Arial" w:eastAsia="Times New Roman" w:hAnsi="Arial" w:cs="Arial"/>
          <w:b/>
          <w:bCs/>
          <w:vanish/>
          <w:color w:val="003C88"/>
          <w:sz w:val="24"/>
          <w:szCs w:val="24"/>
          <w:lang w:eastAsia="ru-RU"/>
        </w:rPr>
        <w:t>Справка</w:t>
      </w:r>
    </w:p>
    <w:p w14:paraId="68D240A1" w14:textId="77777777" w:rsidR="009C07DB" w:rsidRPr="009C07DB" w:rsidRDefault="009C07DB" w:rsidP="009C07DB">
      <w:pPr>
        <w:spacing w:after="0" w:line="300" w:lineRule="atLeast"/>
        <w:rPr>
          <w:rFonts w:ascii="Tahoma" w:eastAsia="Times New Roman" w:hAnsi="Tahoma" w:cs="Tahoma"/>
          <w:color w:val="003C88"/>
          <w:sz w:val="21"/>
          <w:szCs w:val="21"/>
          <w:u w:val="single"/>
          <w:lang w:eastAsia="ru-RU"/>
        </w:rPr>
      </w:pPr>
      <w:r w:rsidRPr="009C07DB">
        <w:rPr>
          <w:rFonts w:ascii="Tahoma" w:eastAsia="Times New Roman" w:hAnsi="Tahoma" w:cs="Tahoma"/>
          <w:sz w:val="21"/>
          <w:szCs w:val="21"/>
          <w:lang w:eastAsia="ru-RU"/>
        </w:rPr>
        <w:fldChar w:fldCharType="begin"/>
      </w:r>
      <w:r w:rsidRPr="009C07DB">
        <w:rPr>
          <w:rFonts w:ascii="Tahoma" w:eastAsia="Times New Roman" w:hAnsi="Tahoma" w:cs="Tahoma"/>
          <w:sz w:val="21"/>
          <w:szCs w:val="21"/>
          <w:lang w:eastAsia="ru-RU"/>
        </w:rPr>
        <w:instrText xml:space="preserve"> HYPERLINK "http://www.audar-info.ru/info/detail.php" </w:instrText>
      </w:r>
      <w:r w:rsidRPr="009C07DB">
        <w:rPr>
          <w:rFonts w:ascii="Tahoma" w:eastAsia="Times New Roman" w:hAnsi="Tahoma" w:cs="Tahoma"/>
          <w:sz w:val="21"/>
          <w:szCs w:val="21"/>
          <w:lang w:eastAsia="ru-RU"/>
        </w:rPr>
      </w:r>
      <w:r w:rsidRPr="009C07DB">
        <w:rPr>
          <w:rFonts w:ascii="Tahoma" w:eastAsia="Times New Roman" w:hAnsi="Tahoma" w:cs="Tahoma"/>
          <w:sz w:val="21"/>
          <w:szCs w:val="21"/>
          <w:lang w:eastAsia="ru-RU"/>
        </w:rPr>
        <w:fldChar w:fldCharType="separate"/>
      </w:r>
    </w:p>
    <w:p w14:paraId="65065B4B" w14:textId="77777777" w:rsidR="009C07DB" w:rsidRPr="009C07DB" w:rsidRDefault="009C07DB" w:rsidP="009C07DB">
      <w:pPr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9C07DB">
        <w:rPr>
          <w:rFonts w:ascii="Tahoma" w:eastAsia="Times New Roman" w:hAnsi="Tahoma" w:cs="Tahoma"/>
          <w:sz w:val="21"/>
          <w:szCs w:val="21"/>
          <w:lang w:eastAsia="ru-RU"/>
        </w:rPr>
        <w:fldChar w:fldCharType="end"/>
      </w:r>
    </w:p>
    <w:p w14:paraId="3FE94149" w14:textId="77777777" w:rsidR="009C07DB" w:rsidRPr="009C07DB" w:rsidRDefault="009C07DB" w:rsidP="009C0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13350" w:right="5250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727A5CB7" w14:textId="77777777" w:rsidR="009C07DB" w:rsidRPr="009C07DB" w:rsidRDefault="009C07DB" w:rsidP="009C0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13350" w:right="5250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5B43D875" w14:textId="77777777" w:rsidR="009C07DB" w:rsidRPr="009C07DB" w:rsidRDefault="009C07DB" w:rsidP="009C0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13350" w:right="5250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54D3E3A2" w14:textId="77777777" w:rsidR="009C07DB" w:rsidRPr="009C07DB" w:rsidRDefault="009C07DB" w:rsidP="009C0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13350" w:right="5250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5FD0A39A" w14:textId="77777777" w:rsidR="009C07DB" w:rsidRPr="009C07DB" w:rsidRDefault="009C07DB" w:rsidP="009C0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13350" w:right="5250"/>
        <w:rPr>
          <w:rFonts w:ascii="Tahoma" w:eastAsia="Times New Roman" w:hAnsi="Tahoma" w:cs="Tahoma"/>
          <w:sz w:val="21"/>
          <w:szCs w:val="21"/>
          <w:lang w:eastAsia="ru-RU"/>
        </w:rPr>
      </w:pPr>
    </w:p>
    <w:sectPr w:rsidR="009C07DB" w:rsidRPr="009C07DB" w:rsidSect="00A016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70CB5"/>
    <w:multiLevelType w:val="multilevel"/>
    <w:tmpl w:val="3D9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637A5"/>
    <w:multiLevelType w:val="multilevel"/>
    <w:tmpl w:val="D0CC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A03D6"/>
    <w:multiLevelType w:val="multilevel"/>
    <w:tmpl w:val="C63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616425">
    <w:abstractNumId w:val="2"/>
  </w:num>
  <w:num w:numId="2" w16cid:durableId="352339473">
    <w:abstractNumId w:val="1"/>
  </w:num>
  <w:num w:numId="3" w16cid:durableId="171268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BA5"/>
    <w:rsid w:val="00005825"/>
    <w:rsid w:val="000977A6"/>
    <w:rsid w:val="000C29D0"/>
    <w:rsid w:val="001B16DC"/>
    <w:rsid w:val="00214B4C"/>
    <w:rsid w:val="002B0B81"/>
    <w:rsid w:val="002B345E"/>
    <w:rsid w:val="002B4D64"/>
    <w:rsid w:val="003478EB"/>
    <w:rsid w:val="003D3C0A"/>
    <w:rsid w:val="00413713"/>
    <w:rsid w:val="0045450D"/>
    <w:rsid w:val="0046513E"/>
    <w:rsid w:val="00477E01"/>
    <w:rsid w:val="004E3942"/>
    <w:rsid w:val="00515A9D"/>
    <w:rsid w:val="00583E3B"/>
    <w:rsid w:val="005F2F20"/>
    <w:rsid w:val="006510C4"/>
    <w:rsid w:val="006D49BA"/>
    <w:rsid w:val="007235A6"/>
    <w:rsid w:val="00745949"/>
    <w:rsid w:val="0075259B"/>
    <w:rsid w:val="008338A1"/>
    <w:rsid w:val="008354AE"/>
    <w:rsid w:val="00852C50"/>
    <w:rsid w:val="008608BE"/>
    <w:rsid w:val="00875B87"/>
    <w:rsid w:val="008D1474"/>
    <w:rsid w:val="00954D42"/>
    <w:rsid w:val="00982DD7"/>
    <w:rsid w:val="009B05DD"/>
    <w:rsid w:val="009C07DB"/>
    <w:rsid w:val="009E0C9E"/>
    <w:rsid w:val="00A0162A"/>
    <w:rsid w:val="00A02D35"/>
    <w:rsid w:val="00AA375F"/>
    <w:rsid w:val="00AA5FE4"/>
    <w:rsid w:val="00AD07DB"/>
    <w:rsid w:val="00AD2C34"/>
    <w:rsid w:val="00B1666A"/>
    <w:rsid w:val="00B17AA0"/>
    <w:rsid w:val="00B46C11"/>
    <w:rsid w:val="00BE55ED"/>
    <w:rsid w:val="00BF4E73"/>
    <w:rsid w:val="00C57185"/>
    <w:rsid w:val="00C83E44"/>
    <w:rsid w:val="00D12E60"/>
    <w:rsid w:val="00D16BA5"/>
    <w:rsid w:val="00D62160"/>
    <w:rsid w:val="00D96CDA"/>
    <w:rsid w:val="00DE2D5D"/>
    <w:rsid w:val="00EA3A57"/>
    <w:rsid w:val="00F64499"/>
    <w:rsid w:val="00F77621"/>
    <w:rsid w:val="00F951D0"/>
    <w:rsid w:val="00F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1877"/>
  <w15:docId w15:val="{4715130B-0082-41AD-878A-CCBA7659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FE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6BA5"/>
    <w:pPr>
      <w:spacing w:before="100" w:beforeAutospacing="1" w:after="21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6BA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6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16BA5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uiPriority w:val="99"/>
    <w:semiHidden/>
    <w:unhideWhenUsed/>
    <w:rsid w:val="009C07DB"/>
    <w:rPr>
      <w:color w:val="003C88"/>
      <w:u w:val="single"/>
    </w:rPr>
  </w:style>
  <w:style w:type="paragraph" w:styleId="a4">
    <w:name w:val="Normal (Web)"/>
    <w:basedOn w:val="a"/>
    <w:uiPriority w:val="99"/>
    <w:semiHidden/>
    <w:unhideWhenUsed/>
    <w:rsid w:val="009C07DB"/>
    <w:pPr>
      <w:spacing w:before="100" w:beforeAutospacing="1" w:after="100" w:afterAutospacing="1" w:line="384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7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9C07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9C07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6568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9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4024">
                  <w:marLeft w:val="-570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9740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0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721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099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4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415">
                  <w:marLeft w:val="-13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218">
                      <w:marLeft w:val="5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9539">
                      <w:marLeft w:val="18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1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6252">
                      <w:marLeft w:val="28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0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4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3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2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3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5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9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2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4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2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info/detail.php?ID=239733" TargetMode="External"/><Relationship Id="rId5" Type="http://schemas.openxmlformats.org/officeDocument/2006/relationships/hyperlink" Target="http://www.audar-info.ru/info/detail.php?ID=239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Links>
    <vt:vector size="18" baseType="variant"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http://www.audar-info.ru/info/detail.php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http://www.audar-info.ru/info/detail.php?ID=239733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http://www.audar-info.ru/info/detail.php?ID=239733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Администратор</cp:lastModifiedBy>
  <cp:revision>13</cp:revision>
  <cp:lastPrinted>2022-02-14T07:43:00Z</cp:lastPrinted>
  <dcterms:created xsi:type="dcterms:W3CDTF">2020-03-16T07:46:00Z</dcterms:created>
  <dcterms:modified xsi:type="dcterms:W3CDTF">2023-01-04T12:35:00Z</dcterms:modified>
</cp:coreProperties>
</file>